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FE" w:rsidRPr="00725CFE" w:rsidRDefault="00725CFE">
      <w:pPr>
        <w:rPr>
          <w:b/>
          <w:sz w:val="36"/>
          <w:szCs w:val="36"/>
          <w:u w:val="single"/>
          <w:lang w:val="en-CA"/>
        </w:rPr>
      </w:pPr>
      <w:r w:rsidRPr="00725CFE">
        <w:rPr>
          <w:b/>
          <w:sz w:val="36"/>
          <w:szCs w:val="36"/>
          <w:u w:val="single"/>
          <w:lang w:val="en-CA"/>
        </w:rPr>
        <w:t>Containment: Predicting and Confirming</w:t>
      </w:r>
    </w:p>
    <w:p w:rsidR="00725CFE" w:rsidRDefault="00725CFE">
      <w:pPr>
        <w:rPr>
          <w:lang w:val="en-CA"/>
        </w:rPr>
      </w:pPr>
      <w:r>
        <w:rPr>
          <w:lang w:val="en-CA"/>
        </w:rPr>
        <w:t xml:space="preserve">Based on the class discussion on American Containment Policy, predict how the United States government would have reacted to the following three events.  Once you have </w:t>
      </w:r>
      <w:r w:rsidR="00527226">
        <w:rPr>
          <w:lang w:val="en-CA"/>
        </w:rPr>
        <w:t xml:space="preserve">made your predictions, read pp. 198-205 </w:t>
      </w:r>
      <w:r>
        <w:rPr>
          <w:lang w:val="en-CA"/>
        </w:rPr>
        <w:t>and see if you were correct.</w:t>
      </w:r>
    </w:p>
    <w:p w:rsidR="00725CFE" w:rsidRDefault="00725CFE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827"/>
        <w:gridCol w:w="1388"/>
        <w:gridCol w:w="1299"/>
        <w:gridCol w:w="4684"/>
      </w:tblGrid>
      <w:tr w:rsidR="00725CFE" w:rsidRPr="00725CFE" w:rsidTr="00725CFE">
        <w:tc>
          <w:tcPr>
            <w:tcW w:w="3085" w:type="dxa"/>
          </w:tcPr>
          <w:p w:rsidR="00725CFE" w:rsidRPr="00725CFE" w:rsidRDefault="00725CFE" w:rsidP="00725CFE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25CFE">
              <w:rPr>
                <w:b/>
                <w:sz w:val="32"/>
                <w:szCs w:val="32"/>
                <w:lang w:val="en-CA"/>
              </w:rPr>
              <w:t>Event</w:t>
            </w:r>
          </w:p>
        </w:tc>
        <w:tc>
          <w:tcPr>
            <w:tcW w:w="3827" w:type="dxa"/>
          </w:tcPr>
          <w:p w:rsidR="00725CFE" w:rsidRPr="00725CFE" w:rsidRDefault="00725CFE" w:rsidP="00725CFE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25CFE">
              <w:rPr>
                <w:b/>
                <w:sz w:val="32"/>
                <w:szCs w:val="32"/>
                <w:lang w:val="en-CA"/>
              </w:rPr>
              <w:t>Prediction</w:t>
            </w:r>
          </w:p>
        </w:tc>
        <w:tc>
          <w:tcPr>
            <w:tcW w:w="2687" w:type="dxa"/>
            <w:gridSpan w:val="2"/>
          </w:tcPr>
          <w:p w:rsidR="00725CFE" w:rsidRPr="00725CFE" w:rsidRDefault="00725CFE" w:rsidP="00725CFE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25CFE">
              <w:rPr>
                <w:b/>
                <w:sz w:val="32"/>
                <w:szCs w:val="32"/>
                <w:lang w:val="en-CA"/>
              </w:rPr>
              <w:t>Confirmed by reading/research?</w:t>
            </w:r>
          </w:p>
        </w:tc>
        <w:tc>
          <w:tcPr>
            <w:tcW w:w="4684" w:type="dxa"/>
          </w:tcPr>
          <w:p w:rsidR="00725CFE" w:rsidRPr="00725CFE" w:rsidRDefault="007A790D" w:rsidP="00725CFE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Actual resolution</w:t>
            </w:r>
          </w:p>
        </w:tc>
      </w:tr>
      <w:tr w:rsidR="00725CFE" w:rsidTr="00725CFE">
        <w:tc>
          <w:tcPr>
            <w:tcW w:w="3085" w:type="dxa"/>
          </w:tcPr>
          <w:p w:rsidR="00725CFE" w:rsidRDefault="00527226" w:rsidP="00725CFE">
            <w:pPr>
              <w:rPr>
                <w:lang w:val="en-CA"/>
              </w:rPr>
            </w:pPr>
            <w:r>
              <w:rPr>
                <w:lang w:val="en-CA"/>
              </w:rPr>
              <w:t>The Soviets place nuclear missiles in Cuba – only 150 km from the United States</w:t>
            </w:r>
          </w:p>
        </w:tc>
        <w:tc>
          <w:tcPr>
            <w:tcW w:w="3827" w:type="dxa"/>
          </w:tcPr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</w:tc>
        <w:tc>
          <w:tcPr>
            <w:tcW w:w="1388" w:type="dxa"/>
          </w:tcPr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Pr="00725CFE" w:rsidRDefault="00725CFE" w:rsidP="00725CFE">
            <w:pPr>
              <w:jc w:val="center"/>
              <w:rPr>
                <w:b/>
                <w:lang w:val="en-CA"/>
              </w:rPr>
            </w:pPr>
            <w:r w:rsidRPr="00725CFE">
              <w:rPr>
                <w:b/>
                <w:lang w:val="en-CA"/>
              </w:rPr>
              <w:t>YES</w:t>
            </w:r>
          </w:p>
        </w:tc>
        <w:tc>
          <w:tcPr>
            <w:tcW w:w="1299" w:type="dxa"/>
          </w:tcPr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Pr="00725CFE" w:rsidRDefault="00725CFE" w:rsidP="00725CFE">
            <w:pPr>
              <w:jc w:val="center"/>
              <w:rPr>
                <w:b/>
                <w:lang w:val="en-CA"/>
              </w:rPr>
            </w:pPr>
            <w:r w:rsidRPr="00725CFE">
              <w:rPr>
                <w:b/>
                <w:lang w:val="en-CA"/>
              </w:rPr>
              <w:t>NO</w:t>
            </w:r>
          </w:p>
        </w:tc>
        <w:tc>
          <w:tcPr>
            <w:tcW w:w="4684" w:type="dxa"/>
          </w:tcPr>
          <w:p w:rsidR="00725CFE" w:rsidRDefault="00725CFE">
            <w:pPr>
              <w:rPr>
                <w:lang w:val="en-CA"/>
              </w:rPr>
            </w:pPr>
          </w:p>
        </w:tc>
      </w:tr>
      <w:tr w:rsidR="00725CFE" w:rsidTr="00725CFE">
        <w:tc>
          <w:tcPr>
            <w:tcW w:w="3085" w:type="dxa"/>
          </w:tcPr>
          <w:p w:rsidR="00725CFE" w:rsidRDefault="00725CFE">
            <w:pPr>
              <w:rPr>
                <w:lang w:val="en-CA"/>
              </w:rPr>
            </w:pPr>
            <w:r>
              <w:rPr>
                <w:lang w:val="en-CA"/>
              </w:rPr>
              <w:t>Communist North Korea invades Non-communist South Korea in 1950.</w:t>
            </w:r>
          </w:p>
        </w:tc>
        <w:tc>
          <w:tcPr>
            <w:tcW w:w="3827" w:type="dxa"/>
          </w:tcPr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</w:tc>
        <w:tc>
          <w:tcPr>
            <w:tcW w:w="1388" w:type="dxa"/>
          </w:tcPr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Pr="00725CFE" w:rsidRDefault="00725CFE" w:rsidP="00725CFE">
            <w:pPr>
              <w:jc w:val="center"/>
              <w:rPr>
                <w:b/>
                <w:lang w:val="en-CA"/>
              </w:rPr>
            </w:pPr>
            <w:r w:rsidRPr="00725CFE">
              <w:rPr>
                <w:b/>
                <w:lang w:val="en-CA"/>
              </w:rPr>
              <w:t>YES</w:t>
            </w:r>
          </w:p>
        </w:tc>
        <w:tc>
          <w:tcPr>
            <w:tcW w:w="1299" w:type="dxa"/>
          </w:tcPr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Pr="00725CFE" w:rsidRDefault="00725CFE" w:rsidP="00725CFE">
            <w:pPr>
              <w:jc w:val="center"/>
              <w:rPr>
                <w:b/>
                <w:lang w:val="en-CA"/>
              </w:rPr>
            </w:pPr>
            <w:r w:rsidRPr="00725CFE">
              <w:rPr>
                <w:b/>
                <w:lang w:val="en-CA"/>
              </w:rPr>
              <w:t>NO</w:t>
            </w:r>
          </w:p>
        </w:tc>
        <w:tc>
          <w:tcPr>
            <w:tcW w:w="4684" w:type="dxa"/>
          </w:tcPr>
          <w:p w:rsidR="00725CFE" w:rsidRDefault="00725CFE">
            <w:pPr>
              <w:rPr>
                <w:lang w:val="en-CA"/>
              </w:rPr>
            </w:pPr>
          </w:p>
        </w:tc>
      </w:tr>
      <w:tr w:rsidR="00725CFE" w:rsidTr="00725CFE">
        <w:tc>
          <w:tcPr>
            <w:tcW w:w="3085" w:type="dxa"/>
          </w:tcPr>
          <w:p w:rsidR="00725CFE" w:rsidRDefault="00527226">
            <w:pPr>
              <w:rPr>
                <w:lang w:val="en-CA"/>
              </w:rPr>
            </w:pPr>
            <w:r>
              <w:rPr>
                <w:lang w:val="en-CA"/>
              </w:rPr>
              <w:t>Communist North Vietnam is trying over throw the non-communist government of South Vietnam.</w:t>
            </w:r>
          </w:p>
        </w:tc>
        <w:tc>
          <w:tcPr>
            <w:tcW w:w="3827" w:type="dxa"/>
          </w:tcPr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  <w:p w:rsidR="00725CFE" w:rsidRDefault="00725CFE">
            <w:pPr>
              <w:rPr>
                <w:lang w:val="en-CA"/>
              </w:rPr>
            </w:pPr>
          </w:p>
        </w:tc>
        <w:tc>
          <w:tcPr>
            <w:tcW w:w="1388" w:type="dxa"/>
          </w:tcPr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Pr="00725CFE" w:rsidRDefault="00725CFE" w:rsidP="00725CFE">
            <w:pPr>
              <w:jc w:val="center"/>
              <w:rPr>
                <w:b/>
                <w:lang w:val="en-CA"/>
              </w:rPr>
            </w:pPr>
            <w:r w:rsidRPr="00725CFE">
              <w:rPr>
                <w:b/>
                <w:lang w:val="en-CA"/>
              </w:rPr>
              <w:t>YES</w:t>
            </w:r>
          </w:p>
        </w:tc>
        <w:tc>
          <w:tcPr>
            <w:tcW w:w="1299" w:type="dxa"/>
          </w:tcPr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Default="00725CFE" w:rsidP="00725CFE">
            <w:pPr>
              <w:jc w:val="center"/>
              <w:rPr>
                <w:b/>
                <w:lang w:val="en-CA"/>
              </w:rPr>
            </w:pPr>
          </w:p>
          <w:p w:rsidR="00725CFE" w:rsidRPr="00725CFE" w:rsidRDefault="00725CFE" w:rsidP="00725CFE">
            <w:pPr>
              <w:jc w:val="center"/>
              <w:rPr>
                <w:b/>
                <w:lang w:val="en-CA"/>
              </w:rPr>
            </w:pPr>
            <w:r w:rsidRPr="00725CFE">
              <w:rPr>
                <w:b/>
                <w:lang w:val="en-CA"/>
              </w:rPr>
              <w:t>NO</w:t>
            </w:r>
          </w:p>
        </w:tc>
        <w:tc>
          <w:tcPr>
            <w:tcW w:w="4684" w:type="dxa"/>
          </w:tcPr>
          <w:p w:rsidR="00725CFE" w:rsidRDefault="00725CFE">
            <w:pPr>
              <w:rPr>
                <w:lang w:val="en-CA"/>
              </w:rPr>
            </w:pPr>
          </w:p>
        </w:tc>
      </w:tr>
    </w:tbl>
    <w:p w:rsidR="00725CFE" w:rsidRDefault="00725CFE">
      <w:pPr>
        <w:rPr>
          <w:lang w:val="en-CA"/>
        </w:rPr>
      </w:pPr>
    </w:p>
    <w:p w:rsidR="00725CFE" w:rsidRPr="00725CFE" w:rsidRDefault="00725CFE">
      <w:pPr>
        <w:rPr>
          <w:lang w:val="en-CA"/>
        </w:rPr>
      </w:pPr>
    </w:p>
    <w:sectPr w:rsidR="00725CFE" w:rsidRPr="00725CFE" w:rsidSect="00725C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5CFE"/>
    <w:rsid w:val="00322BBA"/>
    <w:rsid w:val="00527226"/>
    <w:rsid w:val="00725CFE"/>
    <w:rsid w:val="007A790D"/>
    <w:rsid w:val="00A37B6C"/>
    <w:rsid w:val="00D1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C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2</cp:revision>
  <cp:lastPrinted>2012-11-07T16:45:00Z</cp:lastPrinted>
  <dcterms:created xsi:type="dcterms:W3CDTF">2012-11-07T17:27:00Z</dcterms:created>
  <dcterms:modified xsi:type="dcterms:W3CDTF">2012-11-07T17:27:00Z</dcterms:modified>
</cp:coreProperties>
</file>